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智慧教室借用申请单</w:t>
      </w:r>
    </w:p>
    <w:tbl>
      <w:tblPr>
        <w:tblStyle w:val="3"/>
        <w:tblpPr w:leftFromText="180" w:rightFromText="180" w:vertAnchor="page" w:horzAnchor="page" w:tblpX="1378" w:tblpY="2262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929"/>
        <w:gridCol w:w="1844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借用单位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借用人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教室名称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借用时间</w:t>
            </w:r>
          </w:p>
        </w:tc>
        <w:tc>
          <w:tcPr>
            <w:tcW w:w="7883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57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具体用途</w:t>
            </w:r>
          </w:p>
        </w:tc>
        <w:tc>
          <w:tcPr>
            <w:tcW w:w="7883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57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借用承诺</w:t>
            </w:r>
          </w:p>
        </w:tc>
        <w:tc>
          <w:tcPr>
            <w:tcW w:w="7883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保证教室使用的合法用途，不得进行违法活动、商业行为、娱乐活动等；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保证教室内设施的安全及环境的卫生，保证不影响其它教室的教学活动，如教室内设备非正常损坏，遗失由借用单位负责；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教室内卫生保洁由借用单位负责；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每次使用结束，关闭门窗、电脑设备，断电，否则出现实验室安全问题由借用单位负责。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借用期间门禁卡由借用人使用、保管，不得交于他人。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借用教室结束后，借用人需将桌椅恢复原样，归还门禁卡须经教室管理员检查教室后才可离开。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借用人签字（在职教职工）：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883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单位领导签字：          公章：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7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归口部门审核意见</w:t>
            </w:r>
          </w:p>
        </w:tc>
        <w:tc>
          <w:tcPr>
            <w:tcW w:w="7883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单位领导签字：          公章：              年   月   日</w:t>
            </w:r>
          </w:p>
        </w:tc>
      </w:tr>
    </w:tbl>
    <w:p>
      <w:pPr>
        <w:jc w:val="both"/>
        <w:rPr>
          <w:rFonts w:hint="default"/>
          <w:b/>
          <w:bCs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D9121"/>
    <w:multiLevelType w:val="singleLevel"/>
    <w:tmpl w:val="CDDD91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70EA"/>
    <w:rsid w:val="50093B8B"/>
    <w:rsid w:val="5E836B38"/>
    <w:rsid w:val="65B52238"/>
    <w:rsid w:val="740155C5"/>
    <w:rsid w:val="781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2021-05-26T08:06:00Z</dcterms:created>
  <dc:creator>Lenovo</dc:creator>
  <cp:lastModifiedBy>尐儍苽1397357139</cp:lastModifiedBy>
  <dcterms:modified xsi:type="dcterms:W3CDTF">2021-08-30T11:36:52Z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551E237D3F9D48F9834F992238EEBA68</vt:lpwstr>
  </property>
</Properties>
</file>